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00" w:rsidRDefault="00C22CD3" w:rsidP="00C22CD3">
      <w:pPr>
        <w:jc w:val="center"/>
        <w:rPr>
          <w:rFonts w:hint="eastAsia"/>
          <w:b/>
          <w:sz w:val="32"/>
          <w:szCs w:val="32"/>
        </w:rPr>
      </w:pPr>
      <w:r w:rsidRPr="00C22CD3">
        <w:rPr>
          <w:rFonts w:hint="eastAsia"/>
          <w:b/>
          <w:sz w:val="32"/>
          <w:szCs w:val="32"/>
        </w:rPr>
        <w:t>成交公告附件</w:t>
      </w:r>
    </w:p>
    <w:p w:rsidR="00C22CD3" w:rsidRDefault="00C22CD3" w:rsidP="00C22CD3">
      <w:pPr>
        <w:spacing w:line="400" w:lineRule="exact"/>
        <w:rPr>
          <w:rFonts w:hAnsi="宋体"/>
          <w:color w:val="000000"/>
          <w:szCs w:val="21"/>
          <w:u w:val="single"/>
        </w:rPr>
      </w:pPr>
      <w:r>
        <w:rPr>
          <w:rFonts w:hAnsi="宋体" w:hint="eastAsia"/>
          <w:color w:val="000000"/>
          <w:szCs w:val="21"/>
        </w:rPr>
        <w:t>项目编号：</w:t>
      </w:r>
      <w:r>
        <w:rPr>
          <w:rFonts w:hAnsi="宋体"/>
          <w:color w:val="000000"/>
          <w:szCs w:val="21"/>
          <w:u w:val="single"/>
        </w:rPr>
        <w:t xml:space="preserve"> </w:t>
      </w:r>
      <w:r w:rsidRPr="00C22CD3">
        <w:rPr>
          <w:rFonts w:hAnsi="宋体"/>
          <w:color w:val="000000"/>
          <w:szCs w:val="21"/>
          <w:u w:val="single"/>
        </w:rPr>
        <w:t>KLWZJ202010024</w:t>
      </w:r>
    </w:p>
    <w:p w:rsidR="00C22CD3" w:rsidRDefault="00C22CD3" w:rsidP="00C22CD3">
      <w:pPr>
        <w:spacing w:line="400" w:lineRule="exact"/>
        <w:rPr>
          <w:rFonts w:asciiTheme="minorEastAsia" w:hAnsiTheme="minorEastAsia"/>
          <w:color w:val="000000"/>
          <w:szCs w:val="21"/>
          <w:u w:val="single"/>
        </w:rPr>
      </w:pPr>
      <w:r>
        <w:rPr>
          <w:rFonts w:hAnsi="宋体" w:hint="eastAsia"/>
          <w:color w:val="000000"/>
          <w:szCs w:val="21"/>
        </w:rPr>
        <w:t>项目名称：</w:t>
      </w:r>
      <w:r w:rsidRPr="00C22CD3">
        <w:rPr>
          <w:rFonts w:asciiTheme="minorEastAsia" w:hAnsiTheme="minorEastAsia" w:hint="eastAsia"/>
          <w:color w:val="000000"/>
          <w:szCs w:val="21"/>
          <w:u w:val="single"/>
        </w:rPr>
        <w:t>生物安全柜灭菌器采购</w:t>
      </w:r>
    </w:p>
    <w:p w:rsidR="00C22CD3" w:rsidRDefault="00C22CD3" w:rsidP="00C22CD3">
      <w:pPr>
        <w:spacing w:line="400" w:lineRule="exact"/>
        <w:ind w:firstLineChars="150" w:firstLine="315"/>
        <w:rPr>
          <w:rFonts w:hAnsi="宋体"/>
          <w:color w:val="000000"/>
          <w:szCs w:val="21"/>
          <w:u w:val="single"/>
        </w:rPr>
      </w:pPr>
    </w:p>
    <w:tbl>
      <w:tblPr>
        <w:tblpPr w:leftFromText="180" w:rightFromText="180" w:vertAnchor="text" w:horzAnchor="page" w:tblpXSpec="center" w:tblpY="160"/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"/>
        <w:gridCol w:w="1501"/>
        <w:gridCol w:w="3938"/>
        <w:gridCol w:w="427"/>
        <w:gridCol w:w="474"/>
        <w:gridCol w:w="1161"/>
      </w:tblGrid>
      <w:tr w:rsidR="00C22CD3" w:rsidTr="00C22CD3">
        <w:trPr>
          <w:trHeight w:val="20"/>
        </w:trPr>
        <w:tc>
          <w:tcPr>
            <w:tcW w:w="266" w:type="pct"/>
            <w:vAlign w:val="center"/>
          </w:tcPr>
          <w:p w:rsidR="00C22CD3" w:rsidRDefault="00C22CD3" w:rsidP="00176F23">
            <w:pPr>
              <w:pStyle w:val="a3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-2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pacing w:val="-20"/>
                <w:szCs w:val="21"/>
              </w:rPr>
              <w:t>项号</w:t>
            </w:r>
            <w:proofErr w:type="gramEnd"/>
          </w:p>
        </w:tc>
        <w:tc>
          <w:tcPr>
            <w:tcW w:w="971" w:type="pct"/>
            <w:vAlign w:val="center"/>
          </w:tcPr>
          <w:p w:rsidR="00C22CD3" w:rsidRDefault="00C22CD3" w:rsidP="00176F23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货物名称</w:t>
            </w:r>
          </w:p>
        </w:tc>
        <w:tc>
          <w:tcPr>
            <w:tcW w:w="2515" w:type="pct"/>
            <w:vAlign w:val="center"/>
          </w:tcPr>
          <w:p w:rsidR="00C22CD3" w:rsidRDefault="00C22CD3" w:rsidP="00176F23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品牌、型号规格及技术要求</w:t>
            </w:r>
          </w:p>
        </w:tc>
        <w:tc>
          <w:tcPr>
            <w:tcW w:w="271" w:type="pct"/>
            <w:vAlign w:val="center"/>
          </w:tcPr>
          <w:p w:rsidR="00C22CD3" w:rsidRDefault="00C22CD3" w:rsidP="00176F23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339" w:type="pct"/>
            <w:vAlign w:val="center"/>
          </w:tcPr>
          <w:p w:rsidR="00C22CD3" w:rsidRDefault="00C22CD3" w:rsidP="00176F2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638" w:type="pct"/>
            <w:vAlign w:val="center"/>
          </w:tcPr>
          <w:p w:rsidR="00C22CD3" w:rsidRDefault="00C22CD3" w:rsidP="00176F2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综合单价（元）</w:t>
            </w:r>
          </w:p>
        </w:tc>
      </w:tr>
      <w:tr w:rsidR="00C22CD3" w:rsidTr="00C22CD3">
        <w:trPr>
          <w:trHeight w:val="20"/>
        </w:trPr>
        <w:tc>
          <w:tcPr>
            <w:tcW w:w="266" w:type="pct"/>
            <w:vAlign w:val="center"/>
          </w:tcPr>
          <w:p w:rsidR="00C22CD3" w:rsidRPr="00D743FF" w:rsidRDefault="00C22CD3" w:rsidP="00D743FF">
            <w:pPr>
              <w:snapToGrid w:val="0"/>
              <w:spacing w:line="216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743FF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971" w:type="pct"/>
            <w:vAlign w:val="center"/>
          </w:tcPr>
          <w:p w:rsidR="00C22CD3" w:rsidRPr="00D743FF" w:rsidRDefault="00C22CD3" w:rsidP="00D743FF">
            <w:pPr>
              <w:snapToGrid w:val="0"/>
              <w:spacing w:line="216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生物安全柜</w:t>
            </w:r>
          </w:p>
        </w:tc>
        <w:tc>
          <w:tcPr>
            <w:tcW w:w="2515" w:type="pct"/>
            <w:vAlign w:val="center"/>
          </w:tcPr>
          <w:p w:rsidR="00C22CD3" w:rsidRPr="00D743FF" w:rsidRDefault="00D743FF" w:rsidP="00D743FF">
            <w:pPr>
              <w:snapToGrid w:val="0"/>
              <w:spacing w:line="216" w:lineRule="auto"/>
              <w:rPr>
                <w:rFonts w:asciiTheme="minorEastAsia" w:hAnsiTheme="minorEastAsia" w:cs="宋体" w:hint="eastAsia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品牌:博科</w:t>
            </w:r>
          </w:p>
          <w:p w:rsidR="00C22CD3" w:rsidRPr="00D743FF" w:rsidRDefault="00D743FF" w:rsidP="00D743FF">
            <w:pPr>
              <w:snapToGrid w:val="0"/>
              <w:spacing w:line="216" w:lineRule="auto"/>
              <w:rPr>
                <w:rFonts w:asciiTheme="minorEastAsia" w:hAnsiTheme="minorEastAsia" w:cs="宋体" w:hint="eastAsia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型号：11240BBC86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 w:hint="eastAsia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一、生物安全柜主要技术参数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1、基本参数：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（1）分类：B2型，100%外排；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（2）外部尺寸≥（L×D×H）1873mm×775mm×2270mm；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Arial" w:hint="eastAsia"/>
                <w:color w:val="000000"/>
                <w:szCs w:val="21"/>
              </w:rPr>
              <w:t>★</w:t>
            </w:r>
            <w:r w:rsidRPr="00D743FF">
              <w:rPr>
                <w:rFonts w:asciiTheme="minorEastAsia" w:hAnsiTheme="minorEastAsia" w:cs="宋体" w:hint="eastAsia"/>
                <w:szCs w:val="21"/>
              </w:rPr>
              <w:t>（3）内部尺寸≥（L×D×H）1700mm ×600mm×660mm 。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Arial" w:hint="eastAsia"/>
                <w:color w:val="000000"/>
                <w:szCs w:val="21"/>
              </w:rPr>
              <w:t>★</w:t>
            </w:r>
            <w:r w:rsidRPr="00D743FF">
              <w:rPr>
                <w:rFonts w:asciiTheme="minorEastAsia" w:hAnsiTheme="minorEastAsia" w:cs="宋体" w:hint="eastAsia"/>
                <w:szCs w:val="21"/>
              </w:rPr>
              <w:t>（4）台面距离地面高度：750mm（尺寸可根据要求订制修改）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（5）风速： 平均下降风速：0.33±0.025m/s； 平均吸入口风速0.53±0.025m/s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（6）系统排风总量：1800 m3/h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（7）额定功率：1900W（包含</w:t>
            </w:r>
            <w:proofErr w:type="gramStart"/>
            <w:r w:rsidRPr="00D743FF">
              <w:rPr>
                <w:rFonts w:asciiTheme="minorEastAsia" w:hAnsiTheme="minorEastAsia" w:cs="宋体" w:hint="eastAsia"/>
                <w:szCs w:val="21"/>
              </w:rPr>
              <w:t>操作区</w:t>
            </w:r>
            <w:proofErr w:type="gramEnd"/>
            <w:r w:rsidRPr="00D743FF">
              <w:rPr>
                <w:rFonts w:asciiTheme="minorEastAsia" w:hAnsiTheme="minorEastAsia" w:cs="宋体" w:hint="eastAsia"/>
                <w:szCs w:val="21"/>
              </w:rPr>
              <w:t>插座负载500W）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（8）噪音等级：≤65dB（A）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（9）照明：≥1000lx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Arial" w:hint="eastAsia"/>
                <w:color w:val="000000"/>
                <w:szCs w:val="21"/>
              </w:rPr>
              <w:t>★</w:t>
            </w:r>
            <w:r w:rsidRPr="00D743FF">
              <w:rPr>
                <w:rFonts w:asciiTheme="minorEastAsia" w:hAnsiTheme="minorEastAsia" w:cs="宋体" w:hint="eastAsia"/>
                <w:szCs w:val="21"/>
              </w:rPr>
              <w:t>（10）过滤效率:送风和排风过滤器均采用世界知名品牌的硼硅酸盐玻璃纤维材质的HEPA（ULPA）高效过滤器，对0.3μm（0.12）颗粒过滤效率≥99.999%（99.9995%）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（12）重量：毛重408KG    净重 368KG   外排风机毛量 60kg  外排风机净重55KG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（13）使用人数：1—3人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2、生物安全性：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Arial" w:hint="eastAsia"/>
                <w:color w:val="000000"/>
                <w:szCs w:val="21"/>
              </w:rPr>
              <w:t>★</w:t>
            </w:r>
            <w:r w:rsidRPr="00D743FF">
              <w:rPr>
                <w:rFonts w:asciiTheme="minorEastAsia" w:hAnsiTheme="minorEastAsia" w:cs="宋体" w:hint="eastAsia"/>
                <w:szCs w:val="21"/>
              </w:rPr>
              <w:t xml:space="preserve">（1） 人员安全性：用碘化钾（KI）法测试，前窗操作口的保护因子应不小于1×105 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 xml:space="preserve">（2） 产品安全性：菌落数≤5CFU/次 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（3） 交叉污染安全性：菌落数≤2CFU/次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二、结构功能特点：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Arial" w:hint="eastAsia"/>
                <w:color w:val="000000"/>
                <w:szCs w:val="21"/>
              </w:rPr>
              <w:t>★</w:t>
            </w:r>
            <w:r w:rsidRPr="00D743FF">
              <w:rPr>
                <w:rFonts w:asciiTheme="minorEastAsia" w:hAnsiTheme="minorEastAsia" w:cs="宋体" w:hint="eastAsia"/>
                <w:szCs w:val="21"/>
              </w:rPr>
              <w:t xml:space="preserve"> 1、柜体采用10°倾斜角设计，符合人体工程学原理，视角更大，操作方便且更加人性化；   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2、安全柜裸露工作区三侧壁板采用优质304#不锈钢一体化结构，内部可清洗部位采用8mm大圆角处理，不留死角，易于清洁；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3、工作区采用四面（左右二侧、后部、底部）负压环绕设计工作区内，保护性更好、更安全； 4、工作台面材质为优质</w:t>
            </w:r>
            <w:r w:rsidRPr="00D743FF">
              <w:rPr>
                <w:rFonts w:asciiTheme="minorEastAsia" w:hAnsiTheme="minorEastAsia" w:cs="宋体" w:hint="eastAsia"/>
                <w:szCs w:val="21"/>
              </w:rPr>
              <w:lastRenderedPageBreak/>
              <w:t>304#不锈钢，采用盆状式设计，即使实验有废液溢出，也不会流入积液槽中，便于清理；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Arial" w:hint="eastAsia"/>
                <w:color w:val="000000"/>
                <w:szCs w:val="21"/>
              </w:rPr>
              <w:t>★</w:t>
            </w:r>
            <w:r w:rsidRPr="00D743FF">
              <w:rPr>
                <w:rFonts w:asciiTheme="minorEastAsia" w:hAnsiTheme="minorEastAsia" w:cs="宋体" w:hint="eastAsia"/>
                <w:szCs w:val="21"/>
              </w:rPr>
              <w:t xml:space="preserve"> 5、福马脚轮设计：脚轮与支架一体化设计，安全柜即可通过脚轮安全移动，也可以通过调节脚轮支脚进行固定和调平；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 w:hint="eastAsia"/>
                <w:szCs w:val="21"/>
              </w:rPr>
            </w:pPr>
            <w:r w:rsidRPr="00D743FF">
              <w:rPr>
                <w:rFonts w:asciiTheme="minorEastAsia" w:hAnsiTheme="minorEastAsia" w:cs="Arial" w:hint="eastAsia"/>
                <w:color w:val="000000"/>
                <w:szCs w:val="21"/>
              </w:rPr>
              <w:t>★</w:t>
            </w:r>
            <w:r w:rsidRPr="00D743FF">
              <w:rPr>
                <w:rFonts w:asciiTheme="minorEastAsia" w:hAnsiTheme="minorEastAsia" w:cs="宋体" w:hint="eastAsia"/>
                <w:szCs w:val="21"/>
              </w:rPr>
              <w:t xml:space="preserve"> 6、柜体和支架可分离，支架高度可根据实际情况订制修改；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 xml:space="preserve"> 7、合理的结构设计：安全柜过滤器和风机的维修、更换，都可在安全柜的前侧进行，更加方便、快捷。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Arial" w:hint="eastAsia"/>
                <w:color w:val="000000"/>
                <w:szCs w:val="21"/>
              </w:rPr>
              <w:t>★</w:t>
            </w:r>
            <w:r w:rsidRPr="00D743FF">
              <w:rPr>
                <w:rFonts w:asciiTheme="minorEastAsia" w:hAnsiTheme="minorEastAsia" w:cs="宋体" w:hint="eastAsia"/>
                <w:szCs w:val="21"/>
              </w:rPr>
              <w:t xml:space="preserve"> 8、前窗玻璃采用双层夹胶防爆安全玻璃；即使玻璃破损，也不会伤人，并且生物安全柜还能正常工作，直到实验结束，更好的保护了人员及实验的安全；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Arial" w:hint="eastAsia"/>
                <w:color w:val="000000"/>
                <w:szCs w:val="21"/>
              </w:rPr>
              <w:t>★</w:t>
            </w:r>
            <w:r w:rsidRPr="00D743FF">
              <w:rPr>
                <w:rFonts w:asciiTheme="minorEastAsia" w:hAnsiTheme="minorEastAsia" w:cs="宋体" w:hint="eastAsia"/>
                <w:szCs w:val="21"/>
              </w:rPr>
              <w:t>9、高亮度LCD显示屏,实时动态显示</w:t>
            </w:r>
            <w:proofErr w:type="gramStart"/>
            <w:r w:rsidRPr="00D743FF">
              <w:rPr>
                <w:rFonts w:asciiTheme="minorEastAsia" w:hAnsiTheme="minorEastAsia" w:cs="宋体" w:hint="eastAsia"/>
                <w:szCs w:val="21"/>
              </w:rPr>
              <w:t>操作区</w:t>
            </w:r>
            <w:proofErr w:type="gramEnd"/>
            <w:r w:rsidRPr="00D743FF">
              <w:rPr>
                <w:rFonts w:asciiTheme="minorEastAsia" w:hAnsiTheme="minorEastAsia" w:cs="宋体" w:hint="eastAsia"/>
                <w:szCs w:val="21"/>
              </w:rPr>
              <w:t>的下降气流流速和流入气流流速，显示安全柜的整体运行时间，UV灯的运行时间，</w:t>
            </w:r>
            <w:proofErr w:type="gramStart"/>
            <w:r w:rsidRPr="00D743FF">
              <w:rPr>
                <w:rFonts w:asciiTheme="minorEastAsia" w:hAnsiTheme="minorEastAsia" w:cs="宋体" w:hint="eastAsia"/>
                <w:szCs w:val="21"/>
              </w:rPr>
              <w:t>操作区</w:t>
            </w:r>
            <w:proofErr w:type="gramEnd"/>
            <w:r w:rsidRPr="00D743FF">
              <w:rPr>
                <w:rFonts w:asciiTheme="minorEastAsia" w:hAnsiTheme="minorEastAsia" w:cs="宋体" w:hint="eastAsia"/>
                <w:szCs w:val="21"/>
              </w:rPr>
              <w:t>的温度和湿度，送风和排风过滤器的阻力，显示过滤器的使用时间并由条码显示过滤器的使用寿命，条码全部点亮是过滤器寿命到期，运行状态全部显示,一目了然；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Arial" w:hint="eastAsia"/>
                <w:color w:val="000000"/>
                <w:szCs w:val="21"/>
              </w:rPr>
              <w:t>★</w:t>
            </w:r>
            <w:r w:rsidRPr="00D743FF">
              <w:rPr>
                <w:rFonts w:asciiTheme="minorEastAsia" w:hAnsiTheme="minorEastAsia" w:cs="宋体" w:hint="eastAsia"/>
                <w:szCs w:val="21"/>
              </w:rPr>
              <w:t xml:space="preserve"> 10、电动控制前窗玻璃门，可同时采用脚踏控制、按键控制或遥控控制，玻璃门升降到安全操作高度时，自动停止升降，使操作更加方便；且玻璃门升降时不用直接接触玻璃，使实验人员更安全；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 w:hint="eastAsia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11、遥控控制：安全柜的所有按键操作，都可通过遥控控制实现，使安全柜的使用更加快捷方便；且遥控器的使用，大大减少了使用者与安全柜的直接接触，更加保护了使用者的人身安全；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 xml:space="preserve"> 12、具有预约定时功能，能自动设定安全柜定时开机、关机及紫外灯消毒时间，大大节省了工作时间，提高了工作效率；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13、严格的气密性检测：安全柜内加压500Pa，保持30min后气压不低于450Pa。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14、前窗气流隔断设计：防止了气流通过前窗侧壁及上侧进行泄露，使试验更加安全；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15、优良的风机选用：风机的电机当安全柜在正常运行而不调整电机的速度控制，经过滤器的风压下降50%时，风机的排气量下降不超过10%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16、完善的报警系统：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（1）玻璃门不在安全高度报警：玻璃门安全高度为200mm，当安全柜前侧高于或低于安全高度时，安全柜会声光报警；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（2）过滤器压力超高报警：当过滤器的阻力变大，安全柜会声光报警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（3）过滤器失效更换报警：当过滤器寿命使用到期后，会有过滤器更换声光报警；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（4）气流波动报警：当安全柜的气流波动超过标称值的20%时，声光报警，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lastRenderedPageBreak/>
              <w:t>17、安全的连锁保护设计：对误操作均设置连锁保护，即使误操作，也不会造成伤害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（1）安全柜风机与玻璃门互锁：当安全柜玻璃门落到最底部时，安全柜风机自动关闭，更改保护了安全柜的使用，增加了安全柜的使用寿命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（2）紫外灯与安全柜玻璃门、风机及照明灯互锁：当玻璃落到底部且照明灯不开启时，紫外灯才能开启，防止紫</w:t>
            </w:r>
            <w:proofErr w:type="gramStart"/>
            <w:r w:rsidRPr="00D743FF">
              <w:rPr>
                <w:rFonts w:asciiTheme="minorEastAsia" w:hAnsiTheme="minorEastAsia" w:cs="宋体" w:hint="eastAsia"/>
                <w:szCs w:val="21"/>
              </w:rPr>
              <w:t>外灯误操作</w:t>
            </w:r>
            <w:proofErr w:type="gramEnd"/>
            <w:r w:rsidRPr="00D743FF">
              <w:rPr>
                <w:rFonts w:asciiTheme="minorEastAsia" w:hAnsiTheme="minorEastAsia" w:cs="宋体" w:hint="eastAsia"/>
                <w:szCs w:val="21"/>
              </w:rPr>
              <w:t>对人体造成危害，更加保护了人员的安全；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设备配置清单：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主机1台、底座1套、内风机1台、外排风机1台、送风过滤器1套、排风过滤器1套、国标插座2个、遥控器1件、脚踏开关1件、紫外灯2件、照明灯2件、水龙头1件（选配）、气龙头1件（选配）、搁手架1套（选配）</w:t>
            </w:r>
          </w:p>
        </w:tc>
        <w:tc>
          <w:tcPr>
            <w:tcW w:w="271" w:type="pct"/>
            <w:vAlign w:val="center"/>
          </w:tcPr>
          <w:p w:rsidR="00C22CD3" w:rsidRDefault="00C22CD3" w:rsidP="00C22C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339" w:type="pct"/>
            <w:vAlign w:val="center"/>
          </w:tcPr>
          <w:p w:rsidR="00C22CD3" w:rsidRPr="00C22CD3" w:rsidRDefault="00C22CD3" w:rsidP="00C22C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22CD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8" w:type="pct"/>
            <w:vAlign w:val="center"/>
          </w:tcPr>
          <w:p w:rsidR="00C22CD3" w:rsidRPr="00C22CD3" w:rsidRDefault="00D743FF" w:rsidP="00C22CD3">
            <w:pPr>
              <w:pStyle w:val="a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68500.00</w:t>
            </w:r>
          </w:p>
        </w:tc>
      </w:tr>
      <w:tr w:rsidR="00C22CD3" w:rsidTr="00C22CD3">
        <w:trPr>
          <w:trHeight w:val="20"/>
        </w:trPr>
        <w:tc>
          <w:tcPr>
            <w:tcW w:w="266" w:type="pct"/>
            <w:vMerge w:val="restart"/>
            <w:vAlign w:val="center"/>
          </w:tcPr>
          <w:p w:rsidR="00C22CD3" w:rsidRPr="00D743FF" w:rsidRDefault="00C22CD3" w:rsidP="00D743FF">
            <w:pPr>
              <w:snapToGrid w:val="0"/>
              <w:spacing w:line="216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743F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971" w:type="pct"/>
            <w:vAlign w:val="center"/>
          </w:tcPr>
          <w:p w:rsidR="00C22CD3" w:rsidRPr="00D743FF" w:rsidRDefault="00C22CD3" w:rsidP="00D743FF">
            <w:pPr>
              <w:snapToGrid w:val="0"/>
              <w:spacing w:line="216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灭菌器</w:t>
            </w:r>
          </w:p>
        </w:tc>
        <w:tc>
          <w:tcPr>
            <w:tcW w:w="2515" w:type="pct"/>
            <w:vAlign w:val="center"/>
          </w:tcPr>
          <w:p w:rsidR="00C22CD3" w:rsidRPr="00D743FF" w:rsidRDefault="00D743FF" w:rsidP="00D743FF">
            <w:pPr>
              <w:snapToGrid w:val="0"/>
              <w:spacing w:line="216" w:lineRule="auto"/>
              <w:rPr>
                <w:rFonts w:asciiTheme="minorEastAsia" w:hAnsiTheme="minorEastAsia" w:cs="宋体" w:hint="eastAsia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品牌：ZEALWAY（致微）</w:t>
            </w:r>
          </w:p>
          <w:p w:rsidR="00C22CD3" w:rsidRPr="00D743FF" w:rsidRDefault="00D743FF" w:rsidP="00D743FF">
            <w:pPr>
              <w:snapToGrid w:val="0"/>
              <w:spacing w:line="216" w:lineRule="auto"/>
              <w:rPr>
                <w:rFonts w:asciiTheme="minorEastAsia" w:hAnsiTheme="minorEastAsia" w:cs="宋体" w:hint="eastAsia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型号：GWA280DQ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1、生产厂家具有特种设备（压力容器制造资质）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2、≥容积280升；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3、腔体结构为圆筒形,SUS304不锈钢材质，</w:t>
            </w:r>
            <w:proofErr w:type="gramStart"/>
            <w:r w:rsidRPr="00D743FF">
              <w:rPr>
                <w:rFonts w:asciiTheme="minorEastAsia" w:hAnsiTheme="minorEastAsia" w:cs="宋体" w:hint="eastAsia"/>
                <w:szCs w:val="21"/>
              </w:rPr>
              <w:t>容易维护且</w:t>
            </w:r>
            <w:proofErr w:type="gramEnd"/>
            <w:r w:rsidRPr="00D743FF">
              <w:rPr>
                <w:rFonts w:asciiTheme="minorEastAsia" w:hAnsiTheme="minorEastAsia" w:cs="宋体" w:hint="eastAsia"/>
                <w:szCs w:val="21"/>
              </w:rPr>
              <w:t>筒壁不易受腐蚀；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★4、自动门设计：</w:t>
            </w:r>
            <w:proofErr w:type="gramStart"/>
            <w:r w:rsidRPr="00D743FF">
              <w:rPr>
                <w:rFonts w:asciiTheme="minorEastAsia" w:hAnsiTheme="minorEastAsia" w:cs="宋体" w:hint="eastAsia"/>
                <w:szCs w:val="21"/>
              </w:rPr>
              <w:t>腔门推</w:t>
            </w:r>
            <w:proofErr w:type="gramEnd"/>
            <w:r w:rsidRPr="00D743FF">
              <w:rPr>
                <w:rFonts w:asciiTheme="minorEastAsia" w:hAnsiTheme="minorEastAsia" w:cs="宋体" w:hint="eastAsia"/>
                <w:szCs w:val="21"/>
              </w:rPr>
              <w:t>到位自动锁锁腔门，点击开门键，</w:t>
            </w:r>
            <w:proofErr w:type="gramStart"/>
            <w:r w:rsidRPr="00D743FF">
              <w:rPr>
                <w:rFonts w:asciiTheme="minorEastAsia" w:hAnsiTheme="minorEastAsia" w:cs="宋体" w:hint="eastAsia"/>
                <w:szCs w:val="21"/>
              </w:rPr>
              <w:t>腔门自动</w:t>
            </w:r>
            <w:proofErr w:type="gramEnd"/>
            <w:r w:rsidRPr="00D743FF">
              <w:rPr>
                <w:rFonts w:asciiTheme="minorEastAsia" w:hAnsiTheme="minorEastAsia" w:cs="宋体" w:hint="eastAsia"/>
                <w:szCs w:val="21"/>
              </w:rPr>
              <w:t>打开，优于传统的手</w:t>
            </w:r>
            <w:proofErr w:type="gramStart"/>
            <w:r w:rsidRPr="00D743FF">
              <w:rPr>
                <w:rFonts w:asciiTheme="minorEastAsia" w:hAnsiTheme="minorEastAsia" w:cs="宋体" w:hint="eastAsia"/>
                <w:szCs w:val="21"/>
              </w:rPr>
              <w:t>旋式开</w:t>
            </w:r>
            <w:proofErr w:type="gramEnd"/>
            <w:r w:rsidRPr="00D743FF">
              <w:rPr>
                <w:rFonts w:asciiTheme="minorEastAsia" w:hAnsiTheme="minorEastAsia" w:cs="宋体" w:hint="eastAsia"/>
                <w:szCs w:val="21"/>
              </w:rPr>
              <w:t>关门；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★5、循环水冷结构：腔体带夹套水冷式设计，灭菌结束，循环水冷夹套却腔体温度，快速降低</w:t>
            </w:r>
            <w:proofErr w:type="gramStart"/>
            <w:r w:rsidRPr="00D743FF">
              <w:rPr>
                <w:rFonts w:asciiTheme="minorEastAsia" w:hAnsiTheme="minorEastAsia" w:cs="宋体" w:hint="eastAsia"/>
                <w:szCs w:val="21"/>
              </w:rPr>
              <w:t>腔</w:t>
            </w:r>
            <w:proofErr w:type="gramEnd"/>
            <w:r w:rsidRPr="00D743FF">
              <w:rPr>
                <w:rFonts w:asciiTheme="minorEastAsia" w:hAnsiTheme="minorEastAsia" w:cs="宋体" w:hint="eastAsia"/>
                <w:szCs w:val="21"/>
              </w:rPr>
              <w:t xml:space="preserve">体温度，提高灭菌效率；[BL1] 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★ 6、脉动抽真空真空干燥：采用世界知名优质真空泵，真空效果好，干燥效率高；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★7、外观尺寸：外形尺寸长度低于81CM，可进普通电梯门；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8、腔体直径: ≥50cm，腔体长度: ≥[BL2] 100cm；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9、灭菌工作温度:至少满足134℃；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10、时间范围:灭菌时间:1-300分钟；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11、带蒸汽发生器,可自动进水,断水自控,防超压保护等功能；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12、液晶触摸屏:可动态显示及触摸控制；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13、压力表显示范转:－0.1-0.5Mpa；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14、带压力传感器,可显示压力值；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15、采用10柱均分连锁装置:通过10柱均分连锁柱,</w:t>
            </w:r>
            <w:proofErr w:type="gramStart"/>
            <w:r w:rsidRPr="00D743FF">
              <w:rPr>
                <w:rFonts w:asciiTheme="minorEastAsia" w:hAnsiTheme="minorEastAsia" w:cs="宋体" w:hint="eastAsia"/>
                <w:szCs w:val="21"/>
              </w:rPr>
              <w:t>使腔盖锁紧</w:t>
            </w:r>
            <w:proofErr w:type="gramEnd"/>
            <w:r w:rsidRPr="00D743FF">
              <w:rPr>
                <w:rFonts w:asciiTheme="minorEastAsia" w:hAnsiTheme="minorEastAsia" w:cs="宋体" w:hint="eastAsia"/>
                <w:szCs w:val="21"/>
              </w:rPr>
              <w:t>腔门；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 w:cs="宋体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16、预真空—加热—脉动—灭菌—排汽—真空干燥全自动控制；</w:t>
            </w:r>
          </w:p>
          <w:p w:rsidR="00C22CD3" w:rsidRPr="00D743FF" w:rsidRDefault="00C22CD3" w:rsidP="00D743FF">
            <w:pPr>
              <w:snapToGrid w:val="0"/>
              <w:spacing w:line="21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D743FF">
              <w:rPr>
                <w:rFonts w:asciiTheme="minorEastAsia" w:hAnsiTheme="minorEastAsia" w:cs="宋体" w:hint="eastAsia"/>
                <w:szCs w:val="21"/>
              </w:rPr>
              <w:t>17、采用PLC控制系统。</w:t>
            </w:r>
          </w:p>
        </w:tc>
        <w:tc>
          <w:tcPr>
            <w:tcW w:w="271" w:type="pct"/>
            <w:vAlign w:val="center"/>
          </w:tcPr>
          <w:p w:rsidR="00C22CD3" w:rsidRDefault="00C22CD3" w:rsidP="00176F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39" w:type="pct"/>
            <w:vAlign w:val="center"/>
          </w:tcPr>
          <w:p w:rsidR="00C22CD3" w:rsidRPr="00C22CD3" w:rsidRDefault="00C22CD3" w:rsidP="00176F2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22CD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8" w:type="pct"/>
            <w:vAlign w:val="center"/>
          </w:tcPr>
          <w:p w:rsidR="00C22CD3" w:rsidRPr="00C22CD3" w:rsidRDefault="00D743FF" w:rsidP="00176F23">
            <w:pPr>
              <w:pStyle w:val="a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218500.00</w:t>
            </w:r>
          </w:p>
        </w:tc>
      </w:tr>
    </w:tbl>
    <w:p w:rsidR="00C22CD3" w:rsidRDefault="00C22CD3" w:rsidP="00C22CD3">
      <w:pPr>
        <w:jc w:val="center"/>
        <w:rPr>
          <w:rFonts w:hint="eastAsia"/>
          <w:b/>
          <w:sz w:val="32"/>
          <w:szCs w:val="32"/>
        </w:rPr>
      </w:pPr>
    </w:p>
    <w:p w:rsidR="00C22CD3" w:rsidRPr="00C22CD3" w:rsidRDefault="00C22CD3" w:rsidP="00C22CD3">
      <w:pPr>
        <w:jc w:val="left"/>
        <w:rPr>
          <w:rFonts w:hint="eastAsia"/>
          <w:b/>
          <w:sz w:val="32"/>
          <w:szCs w:val="32"/>
        </w:rPr>
      </w:pPr>
    </w:p>
    <w:sectPr w:rsidR="00C22CD3" w:rsidRPr="00C22CD3" w:rsidSect="004B1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CD3"/>
    <w:rsid w:val="004B1E00"/>
    <w:rsid w:val="00720730"/>
    <w:rsid w:val="00C22CD3"/>
    <w:rsid w:val="00CA49B1"/>
    <w:rsid w:val="00D7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0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C22CD3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uiPriority w:val="99"/>
    <w:rsid w:val="00C22CD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387</Words>
  <Characters>2210</Characters>
  <Application>Microsoft Office Word</Application>
  <DocSecurity>0</DocSecurity>
  <Lines>18</Lines>
  <Paragraphs>5</Paragraphs>
  <ScaleCrop>false</ScaleCrop>
  <Company>微软中国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2020-07-09T08:39:00Z</dcterms:created>
  <dcterms:modified xsi:type="dcterms:W3CDTF">2020-07-09T09:00:00Z</dcterms:modified>
</cp:coreProperties>
</file>